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C18" w:rsidRDefault="00714C18">
      <w:pPr>
        <w:rPr>
          <w:rFonts w:asciiTheme="majorBidi" w:hAnsiTheme="majorBidi" w:cstheme="majorBidi"/>
          <w:b/>
          <w:bCs/>
        </w:rPr>
      </w:pPr>
      <w:bookmarkStart w:id="0" w:name="_GoBack"/>
      <w:r>
        <w:rPr>
          <w:rFonts w:asciiTheme="majorBidi" w:hAnsiTheme="majorBidi" w:cstheme="majorBidi"/>
          <w:b/>
          <w:bCs/>
        </w:rPr>
        <w:t xml:space="preserve">ISOLDE (International Symposium on Locational Decisions) </w:t>
      </w:r>
      <w:r w:rsidR="007D753A">
        <w:rPr>
          <w:rFonts w:asciiTheme="majorBidi" w:hAnsiTheme="majorBidi" w:cstheme="majorBidi"/>
          <w:b/>
          <w:bCs/>
        </w:rPr>
        <w:t>XIV</w:t>
      </w:r>
      <w:r>
        <w:rPr>
          <w:rFonts w:asciiTheme="majorBidi" w:hAnsiTheme="majorBidi" w:cstheme="majorBidi"/>
          <w:b/>
          <w:bCs/>
        </w:rPr>
        <w:t xml:space="preserve">– </w:t>
      </w:r>
      <w:r w:rsidR="005E3364">
        <w:rPr>
          <w:rFonts w:asciiTheme="majorBidi" w:hAnsiTheme="majorBidi" w:cstheme="majorBidi"/>
          <w:b/>
          <w:bCs/>
        </w:rPr>
        <w:t>Third</w:t>
      </w:r>
      <w:r>
        <w:rPr>
          <w:rFonts w:asciiTheme="majorBidi" w:hAnsiTheme="majorBidi" w:cstheme="majorBidi"/>
          <w:b/>
          <w:bCs/>
        </w:rPr>
        <w:t xml:space="preserve"> ANNOUNCEMENT</w:t>
      </w:r>
    </w:p>
    <w:bookmarkEnd w:id="0"/>
    <w:p w:rsidR="00714C18" w:rsidRDefault="00374A1F" w:rsidP="00714C18">
      <w:pPr>
        <w:rPr>
          <w:rFonts w:asciiTheme="majorBidi" w:hAnsiTheme="majorBidi" w:cstheme="majorBidi"/>
        </w:rPr>
      </w:pPr>
      <w:r w:rsidRPr="00714C18">
        <w:rPr>
          <w:rFonts w:asciiTheme="majorBidi" w:hAnsiTheme="majorBidi" w:cstheme="majorBidi"/>
          <w:bCs/>
          <w:i/>
        </w:rPr>
        <w:t>ISOLDE (International Symposium on Locational Decisions)</w:t>
      </w:r>
      <w:r w:rsidRPr="00981DCB">
        <w:rPr>
          <w:rFonts w:asciiTheme="majorBidi" w:hAnsiTheme="majorBidi" w:cstheme="majorBidi"/>
          <w:b/>
          <w:bCs/>
        </w:rPr>
        <w:t xml:space="preserve"> </w:t>
      </w:r>
      <w:r w:rsidRPr="00981DCB">
        <w:rPr>
          <w:rFonts w:asciiTheme="majorBidi" w:hAnsiTheme="majorBidi" w:cstheme="majorBidi"/>
        </w:rPr>
        <w:t xml:space="preserve">is the </w:t>
      </w:r>
      <w:r>
        <w:rPr>
          <w:rFonts w:asciiTheme="majorBidi" w:hAnsiTheme="majorBidi" w:cstheme="majorBidi"/>
        </w:rPr>
        <w:t xml:space="preserve">pre-eminent international conference </w:t>
      </w:r>
      <w:r w:rsidRPr="00981DCB">
        <w:rPr>
          <w:rFonts w:asciiTheme="majorBidi" w:hAnsiTheme="majorBidi" w:cstheme="majorBidi"/>
        </w:rPr>
        <w:t xml:space="preserve">devoted to the </w:t>
      </w:r>
      <w:r>
        <w:rPr>
          <w:rFonts w:asciiTheme="majorBidi" w:hAnsiTheme="majorBidi" w:cstheme="majorBidi"/>
        </w:rPr>
        <w:t xml:space="preserve">general </w:t>
      </w:r>
      <w:r w:rsidRPr="00981DCB">
        <w:rPr>
          <w:rFonts w:asciiTheme="majorBidi" w:hAnsiTheme="majorBidi" w:cstheme="majorBidi"/>
        </w:rPr>
        <w:t>subject of Location Analysis. This symposium involves researchers from many fields including Civil and Industrial Engineering, Management Science, Economics, Operations Research, Geography and Computer Science, as well as practitioners in government and industry.</w:t>
      </w:r>
      <w:r>
        <w:rPr>
          <w:rFonts w:asciiTheme="majorBidi" w:hAnsiTheme="majorBidi" w:cstheme="majorBidi"/>
        </w:rPr>
        <w:t xml:space="preserve">  </w:t>
      </w:r>
      <w:r w:rsidR="00714C18">
        <w:rPr>
          <w:rFonts w:asciiTheme="majorBidi" w:hAnsiTheme="majorBidi" w:cstheme="majorBidi"/>
        </w:rPr>
        <w:t xml:space="preserve">This year’s conference </w:t>
      </w:r>
      <w:r w:rsidR="007D753A">
        <w:rPr>
          <w:rFonts w:asciiTheme="majorBidi" w:hAnsiTheme="majorBidi" w:cstheme="majorBidi"/>
        </w:rPr>
        <w:t xml:space="preserve">(14-th ISOLDE) </w:t>
      </w:r>
      <w:r w:rsidR="00714C18">
        <w:rPr>
          <w:rFonts w:asciiTheme="majorBidi" w:hAnsiTheme="majorBidi" w:cstheme="majorBidi"/>
        </w:rPr>
        <w:t>will be held from July 9-14, 2017 in Toronto, Canada (hosted by the Rotman School of Management, University of Toronto) and Huntsville (Muskoka region), Canada.</w:t>
      </w:r>
    </w:p>
    <w:p w:rsidR="005E3364" w:rsidRDefault="005E3364" w:rsidP="00714C18">
      <w:pPr>
        <w:rPr>
          <w:rFonts w:asciiTheme="majorBidi" w:hAnsiTheme="majorBidi" w:cstheme="majorBidi"/>
        </w:rPr>
      </w:pPr>
      <w:r>
        <w:rPr>
          <w:rFonts w:asciiTheme="majorBidi" w:hAnsiTheme="majorBidi" w:cstheme="majorBidi"/>
        </w:rPr>
        <w:t>This year’s conference will feature a special interest group on hub location, with a number of sessions organized around that topic.</w:t>
      </w:r>
    </w:p>
    <w:p w:rsidR="00714C18" w:rsidRDefault="00714C18" w:rsidP="00714C18">
      <w:pPr>
        <w:rPr>
          <w:rFonts w:asciiTheme="majorBidi" w:hAnsiTheme="majorBidi" w:cstheme="majorBidi"/>
        </w:rPr>
      </w:pPr>
      <w:r>
        <w:rPr>
          <w:rFonts w:asciiTheme="majorBidi" w:hAnsiTheme="majorBidi" w:cstheme="majorBidi"/>
        </w:rPr>
        <w:t xml:space="preserve">Please visit the conference website </w:t>
      </w:r>
      <w:hyperlink r:id="rId4" w:history="1">
        <w:r w:rsidRPr="00344C99">
          <w:rPr>
            <w:rStyle w:val="Hyperlink"/>
            <w:rFonts w:asciiTheme="majorBidi" w:hAnsiTheme="majorBidi" w:cstheme="majorBidi"/>
          </w:rPr>
          <w:t>http://inside.rotman.utoronto.ca/ISOLDE/</w:t>
        </w:r>
      </w:hyperlink>
      <w:r>
        <w:rPr>
          <w:rFonts w:asciiTheme="majorBidi" w:hAnsiTheme="majorBidi" w:cstheme="majorBidi"/>
        </w:rPr>
        <w:t xml:space="preserve"> for all details and submission instructions.  </w:t>
      </w:r>
      <w:r w:rsidRPr="00714C18">
        <w:rPr>
          <w:rFonts w:asciiTheme="majorBidi" w:hAnsiTheme="majorBidi" w:cstheme="majorBidi"/>
          <w:b/>
        </w:rPr>
        <w:t xml:space="preserve">The submission deadline has been extended until February </w:t>
      </w:r>
      <w:r w:rsidR="005E3364">
        <w:rPr>
          <w:rFonts w:asciiTheme="majorBidi" w:hAnsiTheme="majorBidi" w:cstheme="majorBidi"/>
          <w:b/>
        </w:rPr>
        <w:t>28</w:t>
      </w:r>
      <w:r w:rsidRPr="00714C18">
        <w:rPr>
          <w:rFonts w:asciiTheme="majorBidi" w:hAnsiTheme="majorBidi" w:cstheme="majorBidi"/>
          <w:b/>
        </w:rPr>
        <w:t>, 2017</w:t>
      </w:r>
      <w:r w:rsidR="005E3364">
        <w:rPr>
          <w:rFonts w:asciiTheme="majorBidi" w:hAnsiTheme="majorBidi" w:cstheme="majorBidi"/>
          <w:b/>
        </w:rPr>
        <w:t xml:space="preserve"> (this is the final extension)</w:t>
      </w:r>
      <w:r w:rsidRPr="00714C18">
        <w:rPr>
          <w:rFonts w:asciiTheme="majorBidi" w:hAnsiTheme="majorBidi" w:cstheme="majorBidi"/>
          <w:b/>
        </w:rPr>
        <w:t>.</w:t>
      </w:r>
    </w:p>
    <w:p w:rsidR="00374A1F" w:rsidRDefault="00374A1F">
      <w:pPr>
        <w:rPr>
          <w:rFonts w:asciiTheme="majorBidi" w:hAnsiTheme="majorBidi" w:cstheme="majorBidi"/>
        </w:rPr>
      </w:pPr>
      <w:r>
        <w:rPr>
          <w:rFonts w:asciiTheme="majorBidi" w:hAnsiTheme="majorBidi" w:cstheme="majorBidi"/>
        </w:rPr>
        <w:t xml:space="preserve">As locational decisions (whether tied to physical geographical locations or to more abstract settings) become relevant in increasingly wide areas of research, we would like to make a special outreach to researchers whose primary research focus may not be in locational analysis, but whose work does involve a locational decision component. </w:t>
      </w:r>
    </w:p>
    <w:p w:rsidR="00374A1F" w:rsidRDefault="00374A1F">
      <w:r>
        <w:rPr>
          <w:rFonts w:asciiTheme="majorBidi" w:hAnsiTheme="majorBidi" w:cstheme="majorBidi"/>
        </w:rPr>
        <w:t xml:space="preserve">We hope to see you in Toronto in July!  </w:t>
      </w:r>
    </w:p>
    <w:sectPr w:rsidR="00374A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A1F"/>
    <w:rsid w:val="002E4CFF"/>
    <w:rsid w:val="00374A1F"/>
    <w:rsid w:val="005E3364"/>
    <w:rsid w:val="00714C18"/>
    <w:rsid w:val="007D753A"/>
    <w:rsid w:val="00DC16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7E81E-DCFB-45BA-AD47-C3AE7EF2B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4A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nside.rotman.utoronto.ca/ISOL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 Krass</dc:creator>
  <cp:keywords/>
  <dc:description/>
  <cp:lastModifiedBy>Dmitry Krass</cp:lastModifiedBy>
  <cp:revision>2</cp:revision>
  <dcterms:created xsi:type="dcterms:W3CDTF">2017-02-16T17:22:00Z</dcterms:created>
  <dcterms:modified xsi:type="dcterms:W3CDTF">2017-02-16T17:22:00Z</dcterms:modified>
</cp:coreProperties>
</file>